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98" w:rsidRDefault="00663298" w:rsidP="00663298">
      <w:pPr>
        <w:spacing w:before="240" w:after="120" w:line="240" w:lineRule="exact"/>
        <w:jc w:val="center"/>
        <w:rPr>
          <w:rFonts w:eastAsia="Calibri"/>
          <w:b/>
          <w:bCs/>
          <w:szCs w:val="28"/>
          <w:lang w:eastAsia="en-US"/>
        </w:rPr>
      </w:pPr>
      <w:bookmarkStart w:id="0" w:name="sub_1000"/>
      <w:r>
        <w:rPr>
          <w:rFonts w:eastAsia="Calibri"/>
          <w:b/>
          <w:bCs/>
          <w:szCs w:val="28"/>
          <w:lang w:eastAsia="en-US"/>
        </w:rPr>
        <w:t>РЕЕСТР</w:t>
      </w:r>
    </w:p>
    <w:p w:rsidR="00663298" w:rsidRDefault="00663298" w:rsidP="00663298">
      <w:pPr>
        <w:spacing w:before="120" w:after="240" w:line="240" w:lineRule="exact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муниципальных услуг администрации Соликамского городского округа</w:t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2"/>
        <w:gridCol w:w="1856"/>
        <w:gridCol w:w="1435"/>
        <w:gridCol w:w="1397"/>
        <w:gridCol w:w="1779"/>
        <w:gridCol w:w="1459"/>
        <w:gridCol w:w="1212"/>
        <w:gridCol w:w="1980"/>
        <w:gridCol w:w="1698"/>
        <w:gridCol w:w="1785"/>
      </w:tblGrid>
      <w:tr w:rsidR="00663298" w:rsidRPr="001A45EC" w:rsidTr="00EB205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муниципальной услуги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Орган, предоставляющий муниципальную услугу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Места информирования о порядке предоставления муниципальной услуги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Источник финансирования муниципальной услуги</w:t>
            </w:r>
            <w:r w:rsidRPr="009E0E56">
              <w:rPr>
                <w:rFonts w:eastAsia="Calibri"/>
                <w:b/>
                <w:sz w:val="22"/>
                <w:szCs w:val="22"/>
                <w:lang w:eastAsia="en-US"/>
              </w:rPr>
              <w:t>*(1)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Результат муниципальной услуги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Реквизиты постановления об утверждении административного регламента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Предоставление муниципальной услуги в электронном виде</w:t>
            </w:r>
          </w:p>
        </w:tc>
      </w:tr>
      <w:tr w:rsidR="00663298" w:rsidRPr="001A45EC" w:rsidTr="00EB205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98" w:rsidRPr="005C5008" w:rsidRDefault="00663298" w:rsidP="00EB2055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5008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63298" w:rsidRPr="001A45EC" w:rsidTr="00EB205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1C4F6E" w:rsidRDefault="00663298" w:rsidP="00EB2055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F6E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1C4F6E" w:rsidRDefault="00663298" w:rsidP="00EB2055">
            <w:pPr>
              <w:spacing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4F6E">
              <w:rPr>
                <w:bCs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1C4F6E" w:rsidRDefault="00663298" w:rsidP="00EB2055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F6E">
              <w:rPr>
                <w:rFonts w:eastAsia="Calibri"/>
                <w:sz w:val="22"/>
                <w:szCs w:val="22"/>
                <w:lang w:eastAsia="en-US"/>
              </w:rPr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1C4F6E" w:rsidRDefault="00663298" w:rsidP="00EB2055">
            <w:pPr>
              <w:shd w:val="clear" w:color="auto" w:fill="FFFFFF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C4F6E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C4F6E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663298" w:rsidRPr="001C4F6E" w:rsidRDefault="00663298" w:rsidP="00EB2055">
            <w:pPr>
              <w:shd w:val="clear" w:color="auto" w:fill="FFFFFF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F6E">
              <w:rPr>
                <w:rFonts w:eastAsia="Calibri"/>
                <w:sz w:val="22"/>
                <w:szCs w:val="22"/>
                <w:lang w:eastAsia="en-US"/>
              </w:rPr>
              <w:t>+7 (34253) 7-51-42,</w:t>
            </w:r>
          </w:p>
          <w:p w:rsidR="00663298" w:rsidRPr="001C4F6E" w:rsidRDefault="00663298" w:rsidP="00EB2055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1C4F6E">
              <w:rPr>
                <w:rFonts w:eastAsia="Calibri"/>
                <w:sz w:val="22"/>
                <w:szCs w:val="22"/>
                <w:lang w:eastAsia="en-US"/>
              </w:rPr>
              <w:t>kaig@solikamsk.permkrai.ru</w:t>
            </w:r>
          </w:p>
          <w:p w:rsidR="00663298" w:rsidRPr="001C4F6E" w:rsidRDefault="00663298" w:rsidP="00EB2055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1C4F6E" w:rsidRDefault="00663298" w:rsidP="00EB2055">
            <w:pPr>
              <w:spacing w:line="240" w:lineRule="exact"/>
              <w:jc w:val="center"/>
              <w:rPr>
                <w:rFonts w:eastAsia="Calibri"/>
                <w:strike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</w:t>
            </w:r>
            <w:r w:rsidRPr="001C4F6E">
              <w:rPr>
                <w:sz w:val="22"/>
                <w:szCs w:val="22"/>
              </w:rPr>
              <w:t>изические лица, индивидуальные предприниматели, юридические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1C4F6E" w:rsidRDefault="00663298" w:rsidP="00EB2055">
            <w:pPr>
              <w:shd w:val="clear" w:color="auto" w:fill="FFFFFF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F6E">
              <w:rPr>
                <w:sz w:val="22"/>
                <w:szCs w:val="22"/>
              </w:rPr>
              <w:t>47 рабочих дней со дня регистрации заявления и документов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Default="00663298" w:rsidP="00EB2055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  <w:p w:rsidR="00663298" w:rsidRPr="001C4F6E" w:rsidRDefault="00663298" w:rsidP="00EB2055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1C4F6E" w:rsidRDefault="00663298" w:rsidP="00EB20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C4F6E">
              <w:rPr>
                <w:sz w:val="22"/>
                <w:szCs w:val="22"/>
              </w:rPr>
              <w:t>Решение о предоставлении разрешения на отклонение от предельных параметров разрешенного строительства, реконструкции объект</w:t>
            </w:r>
            <w:r>
              <w:rPr>
                <w:sz w:val="22"/>
                <w:szCs w:val="22"/>
              </w:rPr>
              <w:t>ов</w:t>
            </w:r>
            <w:r w:rsidRPr="001C4F6E">
              <w:rPr>
                <w:sz w:val="22"/>
                <w:szCs w:val="22"/>
              </w:rPr>
              <w:t xml:space="preserve"> капитального строительства;</w:t>
            </w:r>
          </w:p>
          <w:p w:rsidR="00663298" w:rsidRPr="001C4F6E" w:rsidRDefault="00663298" w:rsidP="00EB20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C4F6E">
              <w:rPr>
                <w:sz w:val="22"/>
                <w:szCs w:val="22"/>
              </w:rPr>
              <w:t>Решение об отказе в предоставлении разрешения на отклонение от предельных параметров разрешенного</w:t>
            </w:r>
            <w:r>
              <w:rPr>
                <w:sz w:val="27"/>
                <w:szCs w:val="27"/>
              </w:rPr>
              <w:t xml:space="preserve"> </w:t>
            </w:r>
            <w:r w:rsidRPr="001C4F6E">
              <w:rPr>
                <w:sz w:val="22"/>
                <w:szCs w:val="22"/>
              </w:rPr>
              <w:t>строительства, реконструкции объект</w:t>
            </w:r>
            <w:r>
              <w:rPr>
                <w:sz w:val="22"/>
                <w:szCs w:val="22"/>
              </w:rPr>
              <w:t>ов</w:t>
            </w:r>
            <w:r w:rsidRPr="001C4F6E">
              <w:rPr>
                <w:sz w:val="22"/>
                <w:szCs w:val="22"/>
              </w:rPr>
              <w:t xml:space="preserve"> капитального </w:t>
            </w:r>
            <w:r w:rsidRPr="001C4F6E"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1C4F6E" w:rsidRDefault="00663298" w:rsidP="00EB2055">
            <w:pPr>
              <w:spacing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6F9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D36F9B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</w:t>
            </w:r>
            <w:r w:rsidRPr="00D36F9B">
              <w:rPr>
                <w:rFonts w:eastAsia="Calibri"/>
                <w:sz w:val="22"/>
                <w:szCs w:val="22"/>
                <w:lang w:eastAsia="en-US"/>
              </w:rPr>
              <w:t>оставления муниципальной услуги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1C4F6E">
              <w:rPr>
                <w:bCs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      </w:r>
            <w:r w:rsidRPr="001C4F6E">
              <w:rPr>
                <w:bCs/>
                <w:sz w:val="22"/>
                <w:szCs w:val="22"/>
              </w:rPr>
              <w:lastRenderedPageBreak/>
              <w:t>строительства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>» от 27.09.2022 № 2428-па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1C4F6E" w:rsidRDefault="00663298" w:rsidP="00EB2055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663298">
              <w:rPr>
                <w:sz w:val="22"/>
                <w:szCs w:val="22"/>
              </w:rPr>
              <w:lastRenderedPageBreak/>
              <w:t>https://www.gosuslugi.ru/600139/1/form</w:t>
            </w:r>
          </w:p>
          <w:p w:rsidR="00663298" w:rsidRPr="001C4F6E" w:rsidRDefault="00663298" w:rsidP="00EB2055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3298" w:rsidRPr="001A45EC" w:rsidTr="00EB205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D36F9B" w:rsidRDefault="00663298" w:rsidP="00EB2055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6F9B">
              <w:rPr>
                <w:rFonts w:eastAsia="Calibri"/>
                <w:sz w:val="22"/>
                <w:szCs w:val="22"/>
                <w:lang w:eastAsia="en-US"/>
              </w:rPr>
              <w:lastRenderedPageBreak/>
              <w:t>1.17.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D36F9B" w:rsidRDefault="00663298" w:rsidP="00EB2055">
            <w:pPr>
              <w:spacing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6F9B">
              <w:rPr>
                <w:bCs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D36F9B" w:rsidRDefault="00663298" w:rsidP="00EB2055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6F9B">
              <w:rPr>
                <w:rFonts w:eastAsia="Calibri"/>
                <w:sz w:val="22"/>
                <w:szCs w:val="22"/>
                <w:lang w:eastAsia="en-US"/>
              </w:rPr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D36F9B" w:rsidRDefault="00663298" w:rsidP="00EB2055">
            <w:pPr>
              <w:shd w:val="clear" w:color="auto" w:fill="FFFFFF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г.Соликамск, ул.20-летия Победы, д. </w:t>
            </w:r>
            <w:r w:rsidRPr="00D36F9B">
              <w:rPr>
                <w:rFonts w:eastAsia="Calibri"/>
                <w:sz w:val="22"/>
                <w:szCs w:val="22"/>
                <w:lang w:eastAsia="en-US"/>
              </w:rPr>
              <w:t>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6F9B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663298" w:rsidRPr="00D36F9B" w:rsidRDefault="00663298" w:rsidP="00EB2055">
            <w:pPr>
              <w:shd w:val="clear" w:color="auto" w:fill="FFFFFF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6F9B">
              <w:rPr>
                <w:rFonts w:eastAsia="Calibri"/>
                <w:sz w:val="22"/>
                <w:szCs w:val="22"/>
                <w:lang w:eastAsia="en-US"/>
              </w:rPr>
              <w:t>+7 (34253) 7-51-42,</w:t>
            </w:r>
          </w:p>
          <w:p w:rsidR="00663298" w:rsidRPr="00D36F9B" w:rsidRDefault="00663298" w:rsidP="00EB2055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D36F9B">
              <w:rPr>
                <w:rFonts w:eastAsia="Calibri"/>
                <w:sz w:val="22"/>
                <w:szCs w:val="22"/>
                <w:lang w:eastAsia="en-US"/>
              </w:rPr>
              <w:t>kaig@solikamsk.permkrai.ru</w:t>
            </w:r>
          </w:p>
          <w:p w:rsidR="00663298" w:rsidRPr="00D36F9B" w:rsidRDefault="00663298" w:rsidP="00EB2055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D36F9B" w:rsidRDefault="00663298" w:rsidP="00EB2055">
            <w:pPr>
              <w:spacing w:line="240" w:lineRule="exact"/>
              <w:jc w:val="center"/>
              <w:rPr>
                <w:rFonts w:eastAsia="Calibri"/>
                <w:strike/>
                <w:color w:val="FF0000"/>
                <w:sz w:val="22"/>
                <w:szCs w:val="22"/>
                <w:lang w:eastAsia="en-US"/>
              </w:rPr>
            </w:pPr>
            <w:r w:rsidRPr="00D36F9B">
              <w:rPr>
                <w:sz w:val="22"/>
                <w:szCs w:val="22"/>
              </w:rPr>
              <w:t>Физические лица, юридические лица и индивидуальные предприниматели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D36F9B" w:rsidRDefault="00663298" w:rsidP="00EB2055">
            <w:pPr>
              <w:shd w:val="clear" w:color="auto" w:fill="FFFFFF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6F9B">
              <w:rPr>
                <w:sz w:val="22"/>
                <w:szCs w:val="22"/>
              </w:rPr>
              <w:t>В соответствии с Земельным кодексом Российской Федерации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D36F9B" w:rsidRDefault="00663298" w:rsidP="00EB2055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D36F9B" w:rsidRDefault="00663298" w:rsidP="00EB2055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 w:rsidRPr="00D36F9B">
              <w:rPr>
                <w:sz w:val="22"/>
                <w:szCs w:val="22"/>
              </w:rPr>
              <w:t>Решение о предварительном согласовании предоставления земельного участка</w:t>
            </w:r>
            <w:r>
              <w:rPr>
                <w:sz w:val="22"/>
                <w:szCs w:val="22"/>
              </w:rPr>
              <w:t>;</w:t>
            </w:r>
          </w:p>
          <w:p w:rsidR="00663298" w:rsidRPr="00D36F9B" w:rsidRDefault="00663298" w:rsidP="00EB20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36F9B">
              <w:rPr>
                <w:sz w:val="22"/>
                <w:szCs w:val="22"/>
              </w:rPr>
              <w:t>Решение об отказе в предоставлении услуги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D36F9B" w:rsidRDefault="00663298" w:rsidP="00EB2055">
            <w:pPr>
              <w:spacing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36F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D36F9B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</w:t>
            </w:r>
            <w:r w:rsidRPr="00D36F9B">
              <w:rPr>
                <w:rFonts w:eastAsia="Calibri"/>
                <w:sz w:val="22"/>
                <w:szCs w:val="22"/>
                <w:lang w:eastAsia="en-US"/>
              </w:rPr>
              <w:t>оставления муниципальной услуги «</w:t>
            </w:r>
            <w:r w:rsidRPr="00D36F9B">
              <w:rPr>
                <w:bCs/>
                <w:sz w:val="22"/>
                <w:szCs w:val="22"/>
              </w:rPr>
              <w:t>Предварительное согласование предоставления земельного участка</w:t>
            </w:r>
            <w:r w:rsidRPr="00D36F9B">
              <w:rPr>
                <w:rFonts w:eastAsia="Calibri"/>
                <w:sz w:val="22"/>
                <w:szCs w:val="22"/>
                <w:lang w:eastAsia="en-US"/>
              </w:rPr>
              <w:t>» от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D36F9B">
              <w:rPr>
                <w:rFonts w:eastAsia="Calibri"/>
                <w:sz w:val="22"/>
                <w:szCs w:val="22"/>
                <w:lang w:eastAsia="en-US"/>
              </w:rPr>
              <w:t>05.12.2022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36F9B">
              <w:rPr>
                <w:rFonts w:eastAsia="Calibri"/>
                <w:sz w:val="22"/>
                <w:szCs w:val="22"/>
                <w:lang w:eastAsia="en-US"/>
              </w:rPr>
              <w:t>3199-па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D36F9B" w:rsidRDefault="00663298" w:rsidP="00EB2055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6F9B">
              <w:rPr>
                <w:rFonts w:eastAsia="Calibri"/>
                <w:sz w:val="22"/>
                <w:szCs w:val="22"/>
                <w:lang w:eastAsia="en-US"/>
              </w:rPr>
              <w:t>https://www.gosuslugi.ru/600241/1/form</w:t>
            </w:r>
          </w:p>
        </w:tc>
      </w:tr>
      <w:tr w:rsidR="00663298" w:rsidRPr="001A45EC" w:rsidTr="00EB205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824A41" w:rsidRDefault="00663298" w:rsidP="00EB2055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4A41">
              <w:rPr>
                <w:rFonts w:eastAsia="Calibri"/>
                <w:sz w:val="22"/>
                <w:szCs w:val="22"/>
                <w:lang w:eastAsia="en-US"/>
              </w:rPr>
              <w:t>1.72.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824A41" w:rsidRDefault="00663298" w:rsidP="00EB2055">
            <w:pPr>
              <w:spacing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24A41">
              <w:rPr>
                <w:sz w:val="22"/>
                <w:szCs w:val="22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</w:t>
            </w:r>
            <w:r w:rsidRPr="00824A41">
              <w:rPr>
                <w:sz w:val="22"/>
                <w:szCs w:val="22"/>
              </w:rPr>
              <w:lastRenderedPageBreak/>
              <w:t>исключением полетов беспилотных воздушных судов с максимальной взлетной массой менее 0,25 кг), подъемы привязных аэростатов над населенными пунктами Соликамского городского округа, а также посадку (взлет) на расположенные в границах населенных пунктов Соликамского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824A41" w:rsidRDefault="00663298" w:rsidP="00EB2055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4A41">
              <w:rPr>
                <w:rFonts w:eastAsia="Calibri"/>
                <w:sz w:val="22"/>
                <w:szCs w:val="22"/>
                <w:lang w:eastAsia="en-US"/>
              </w:rPr>
              <w:lastRenderedPageBreak/>
              <w:t>Отдел безопасности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824A41" w:rsidRDefault="00663298" w:rsidP="00EB2055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г.Соликамск, ул.</w:t>
            </w:r>
            <w:r w:rsidRPr="00824A41">
              <w:rPr>
                <w:sz w:val="22"/>
                <w:szCs w:val="22"/>
              </w:rPr>
              <w:t>20-летия Победы, д. 173</w:t>
            </w:r>
            <w:r>
              <w:rPr>
                <w:sz w:val="22"/>
                <w:szCs w:val="22"/>
              </w:rPr>
              <w:t>-</w:t>
            </w:r>
            <w:r w:rsidRPr="00824A41">
              <w:rPr>
                <w:sz w:val="22"/>
                <w:szCs w:val="22"/>
              </w:rPr>
              <w:t>а,</w:t>
            </w:r>
          </w:p>
          <w:p w:rsidR="00663298" w:rsidRPr="00824A41" w:rsidRDefault="00663298" w:rsidP="00EB2055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24A41">
              <w:rPr>
                <w:rFonts w:eastAsia="Calibri"/>
                <w:sz w:val="22"/>
                <w:szCs w:val="22"/>
                <w:lang w:eastAsia="en-US"/>
              </w:rPr>
              <w:t xml:space="preserve">+7 (34253) </w:t>
            </w:r>
            <w:r w:rsidRPr="00824A41">
              <w:rPr>
                <w:sz w:val="22"/>
                <w:szCs w:val="22"/>
              </w:rPr>
              <w:t>7-01-21, bgankushin@solikamsk.permkrai.ru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824A41" w:rsidRDefault="00663298" w:rsidP="00EB2055">
            <w:pPr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824A41">
              <w:rPr>
                <w:sz w:val="22"/>
                <w:szCs w:val="22"/>
              </w:rPr>
              <w:t xml:space="preserve">Физические или юридические лица, индивидуальные предприниматели либо их уполномоченные представители, планирующие выполнение авиационных работ, </w:t>
            </w:r>
            <w:r w:rsidRPr="00824A41">
              <w:rPr>
                <w:sz w:val="22"/>
                <w:szCs w:val="22"/>
              </w:rPr>
              <w:lastRenderedPageBreak/>
              <w:t xml:space="preserve">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 над территорией Соликамского городского округа, посадки (взлета) на расположенные в границах Соликамского городского округа площадки, сведения о которых не опубликованы в документах аэронавигационной </w:t>
            </w:r>
            <w:r w:rsidRPr="00824A41">
              <w:rPr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824A41" w:rsidRDefault="00663298" w:rsidP="00EB2055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824A41">
              <w:rPr>
                <w:sz w:val="22"/>
                <w:szCs w:val="22"/>
              </w:rPr>
              <w:lastRenderedPageBreak/>
              <w:t>10 рабочих дней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824A41" w:rsidRDefault="00663298" w:rsidP="00EB2055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824A41" w:rsidRDefault="00663298" w:rsidP="00EB20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824A41">
              <w:rPr>
                <w:sz w:val="22"/>
                <w:szCs w:val="22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</w:t>
            </w:r>
            <w:r w:rsidRPr="00824A41">
              <w:rPr>
                <w:sz w:val="22"/>
                <w:szCs w:val="22"/>
              </w:rPr>
              <w:lastRenderedPageBreak/>
              <w:t>подъема привязных аэростатов за исключением полетов беспилотных воздушных судов с максимальной взлетной массой менее 0,25 кг) над территорией Соликамского городского округа, посадку (взлет) на расположенные в границах Соликамского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824A41" w:rsidRDefault="00663298" w:rsidP="00EB2055">
            <w:pPr>
              <w:pStyle w:val="Default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4A4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24A41">
              <w:rPr>
                <w:rFonts w:eastAsia="Calibri"/>
                <w:sz w:val="22"/>
                <w:szCs w:val="22"/>
                <w:lang w:eastAsia="en-US"/>
              </w:rPr>
              <w:t>дминистративного регламента пред</w:t>
            </w:r>
            <w:r>
              <w:rPr>
                <w:rFonts w:eastAsia="Calibri"/>
                <w:sz w:val="22"/>
                <w:szCs w:val="22"/>
                <w:lang w:eastAsia="en-US"/>
              </w:rPr>
              <w:t>оставления муниципальной услуги</w:t>
            </w:r>
            <w:r w:rsidRPr="00824A41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824A41">
              <w:rPr>
                <w:bCs/>
                <w:sz w:val="22"/>
                <w:szCs w:val="22"/>
              </w:rPr>
              <w:t xml:space="preserve">Выдача </w:t>
            </w:r>
            <w:r w:rsidRPr="00824A41">
              <w:rPr>
                <w:bCs/>
                <w:sz w:val="22"/>
                <w:szCs w:val="22"/>
              </w:rPr>
              <w:lastRenderedPageBreak/>
              <w:t xml:space="preserve">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 Соликамского городского округа, а также посадку (взлет) на расположенные в границах населенных пунктов Соликамского городского </w:t>
            </w:r>
            <w:r w:rsidRPr="00824A41">
              <w:rPr>
                <w:bCs/>
                <w:sz w:val="22"/>
                <w:szCs w:val="22"/>
              </w:rPr>
              <w:lastRenderedPageBreak/>
              <w:t>округа площадки, сведения о которых не опубликованы в документах аэронавигационной информации</w:t>
            </w:r>
            <w:r w:rsidRPr="00824A41">
              <w:rPr>
                <w:rFonts w:eastAsia="Calibri"/>
                <w:sz w:val="22"/>
                <w:szCs w:val="22"/>
                <w:lang w:eastAsia="en-US"/>
              </w:rPr>
              <w:t>» от 01.12.2022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24A41">
              <w:rPr>
                <w:rFonts w:eastAsia="Calibri"/>
                <w:sz w:val="22"/>
                <w:szCs w:val="22"/>
                <w:lang w:eastAsia="en-US"/>
              </w:rPr>
              <w:t>3177-па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98" w:rsidRPr="00824A41" w:rsidRDefault="00663298" w:rsidP="00EB2055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4A41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bookmarkEnd w:id="0"/>
    </w:tbl>
    <w:p w:rsidR="009560E9" w:rsidRDefault="009560E9"/>
    <w:sectPr w:rsidR="009560E9" w:rsidSect="006632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663298"/>
    <w:rsid w:val="00663298"/>
    <w:rsid w:val="0095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3298"/>
    <w:rPr>
      <w:color w:val="0000FF"/>
      <w:u w:val="single"/>
    </w:rPr>
  </w:style>
  <w:style w:type="paragraph" w:customStyle="1" w:styleId="Default">
    <w:name w:val="Default"/>
    <w:rsid w:val="00663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4161</Characters>
  <Application>Microsoft Office Word</Application>
  <DocSecurity>0</DocSecurity>
  <Lines>34</Lines>
  <Paragraphs>9</Paragraphs>
  <ScaleCrop>false</ScaleCrop>
  <Company>DreamLair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2023-01-10T12:26:00Z</dcterms:created>
  <dcterms:modified xsi:type="dcterms:W3CDTF">2023-01-10T12:27:00Z</dcterms:modified>
</cp:coreProperties>
</file>